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16" w:rsidRDefault="00E44816" w:rsidP="00E4481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«Утверждаю»</w:t>
      </w:r>
    </w:p>
    <w:p w:rsidR="00E44816" w:rsidRDefault="00E44816" w:rsidP="00E448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Директор  школы:_________________</w:t>
      </w:r>
    </w:p>
    <w:p w:rsidR="00E44816" w:rsidRDefault="00E44816" w:rsidP="00E448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/В.В. Плужник/   </w:t>
      </w:r>
    </w:p>
    <w:p w:rsidR="00E44816" w:rsidRDefault="00E44816" w:rsidP="00E448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Приказ  № 172  от  01.09 .2014</w:t>
      </w:r>
    </w:p>
    <w:p w:rsidR="00E44816" w:rsidRDefault="00E44816" w:rsidP="00E448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4816" w:rsidRPr="005945D1" w:rsidRDefault="00E44816" w:rsidP="00E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D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44816" w:rsidRPr="005945D1" w:rsidRDefault="00E44816" w:rsidP="00E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D1">
        <w:rPr>
          <w:rFonts w:ascii="Times New Roman" w:hAnsi="Times New Roman" w:cs="Times New Roman"/>
          <w:b/>
          <w:sz w:val="28"/>
          <w:szCs w:val="28"/>
        </w:rPr>
        <w:t>работы  Совета  профилактики  правонарушений  и  безнадзорности  среди  несовершеннолетних</w:t>
      </w:r>
    </w:p>
    <w:p w:rsidR="00E44816" w:rsidRDefault="00E44816" w:rsidP="00E44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D1">
        <w:rPr>
          <w:rFonts w:ascii="Times New Roman" w:hAnsi="Times New Roman" w:cs="Times New Roman"/>
          <w:b/>
          <w:sz w:val="28"/>
          <w:szCs w:val="28"/>
        </w:rPr>
        <w:t xml:space="preserve">по  МКОУ  </w:t>
      </w:r>
      <w:proofErr w:type="spellStart"/>
      <w:r w:rsidRPr="005945D1">
        <w:rPr>
          <w:rFonts w:ascii="Times New Roman" w:hAnsi="Times New Roman" w:cs="Times New Roman"/>
          <w:b/>
          <w:sz w:val="28"/>
          <w:szCs w:val="28"/>
        </w:rPr>
        <w:t>Бу</w:t>
      </w:r>
      <w:r>
        <w:rPr>
          <w:rFonts w:ascii="Times New Roman" w:hAnsi="Times New Roman" w:cs="Times New Roman"/>
          <w:b/>
          <w:sz w:val="28"/>
          <w:szCs w:val="28"/>
        </w:rPr>
        <w:t>турлиновская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  № 4  на  2014-2015</w:t>
      </w:r>
      <w:r w:rsidRPr="005945D1">
        <w:rPr>
          <w:rFonts w:ascii="Times New Roman" w:hAnsi="Times New Roman" w:cs="Times New Roman"/>
          <w:b/>
          <w:sz w:val="28"/>
          <w:szCs w:val="28"/>
        </w:rPr>
        <w:t xml:space="preserve">   учебный  год.</w:t>
      </w:r>
    </w:p>
    <w:p w:rsidR="00E44816" w:rsidRDefault="00E44816" w:rsidP="00E448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44816" w:rsidRDefault="00E44816" w:rsidP="00E448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Цели  и  задачи: 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4775">
        <w:rPr>
          <w:rFonts w:ascii="Times New Roman" w:hAnsi="Times New Roman" w:cs="Times New Roman"/>
          <w:sz w:val="28"/>
          <w:szCs w:val="28"/>
        </w:rPr>
        <w:t xml:space="preserve">выявление  </w:t>
      </w:r>
      <w:proofErr w:type="gramStart"/>
      <w:r w:rsidRPr="00D347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4775">
        <w:rPr>
          <w:rFonts w:ascii="Times New Roman" w:hAnsi="Times New Roman" w:cs="Times New Roman"/>
          <w:sz w:val="28"/>
          <w:szCs w:val="28"/>
        </w:rPr>
        <w:t xml:space="preserve">,  склонных  к  нарушению  дисциплины,  </w:t>
      </w:r>
      <w:proofErr w:type="spellStart"/>
      <w:r w:rsidRPr="00D34775">
        <w:rPr>
          <w:rFonts w:ascii="Times New Roman" w:hAnsi="Times New Roman" w:cs="Times New Roman"/>
          <w:sz w:val="28"/>
          <w:szCs w:val="28"/>
        </w:rPr>
        <w:t>антисоциальным</w:t>
      </w:r>
      <w:proofErr w:type="spellEnd"/>
      <w:r w:rsidRPr="00D34775">
        <w:rPr>
          <w:rFonts w:ascii="Times New Roman" w:hAnsi="Times New Roman" w:cs="Times New Roman"/>
          <w:sz w:val="28"/>
          <w:szCs w:val="28"/>
        </w:rPr>
        <w:t xml:space="preserve">  нормам  поведения,  отстающих  в  учебе;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 причин  отклонений  в  поведении  и  нравственном  развитии,  а  также  индивидуальных  психологических  особенностей  личности  у  выявленных  школьников;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 плана  педагогической   коррекции  личности  и  устранения   причин  ее  нравственной  деформации,  отклонений  в  поведении  (определение  целей  педагогического  воздействия,  его  средств,  главных  звеньев,  этапов,  исполнителей);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 характера  личных  отношений  воспитанников  со  сверстниками  и  взрослыми;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различные  виды  положительно-активной  социальной  деятельности  и  обеспечение  успеха  в  ней;</w:t>
      </w:r>
    </w:p>
    <w:p w:rsidR="00E44816" w:rsidRDefault="00E44816" w:rsidP="00E4481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 условий  семейного   воспитания  (исходя  из  возможностей  школы)  с  использованием  для  этой  цели  служб  и  ведомств  системы  профилактики.</w:t>
      </w:r>
    </w:p>
    <w:p w:rsidR="00E44816" w:rsidRDefault="00E44816" w:rsidP="00E44816">
      <w:pPr>
        <w:pStyle w:val="a4"/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26" w:type="dxa"/>
        <w:tblInd w:w="1260" w:type="dxa"/>
        <w:tblLook w:val="04A0"/>
      </w:tblPr>
      <w:tblGrid>
        <w:gridCol w:w="2667"/>
        <w:gridCol w:w="5818"/>
        <w:gridCol w:w="2094"/>
        <w:gridCol w:w="2947"/>
      </w:tblGrid>
      <w:tr w:rsidR="00E44816" w:rsidTr="00091B98">
        <w:tc>
          <w:tcPr>
            <w:tcW w:w="2667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>Вид  работы</w:t>
            </w:r>
          </w:p>
        </w:tc>
        <w:tc>
          <w:tcPr>
            <w:tcW w:w="5818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работы</w:t>
            </w:r>
          </w:p>
        </w:tc>
        <w:tc>
          <w:tcPr>
            <w:tcW w:w="2094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>Сроки  исполнения</w:t>
            </w:r>
          </w:p>
        </w:tc>
        <w:tc>
          <w:tcPr>
            <w:tcW w:w="2947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  проведение</w:t>
            </w:r>
          </w:p>
        </w:tc>
      </w:tr>
      <w:tr w:rsidR="00E44816" w:rsidTr="00091B98">
        <w:tc>
          <w:tcPr>
            <w:tcW w:w="2667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02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 вопросы</w:t>
            </w: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 работы  по  профилактике  правонарушений  за  прошедший  год.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E44816" w:rsidTr="00091B98">
        <w:tc>
          <w:tcPr>
            <w:tcW w:w="2667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 по  выявлению  детей,  оставшихся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 попечения  родителей.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Pr="00B0302C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 работы  Совета  профилактики  правонарушений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плана  совместной  работы  школы  и  ОДН.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  и  инспектор  ОДН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  уточнение  и  корректировка  списка  «трудных»  подростков,  « группы  риска»,  состоящих  на  ВШУ.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«Я  тебе  конфетку, ты  мне  - сигаретку».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месячника  Всеобуча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 по  профилактике  правонарушений.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круглого  стола  «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 профилактики  борьбы  против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наркотиков,  курения.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соц.педагог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Безнадзорник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март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рисунков  «Останови  зло!»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«Один  день  без  сигарет!»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едагог,медсестра</w:t>
            </w:r>
            <w:proofErr w:type="spellEnd"/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 день  борьбы 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Акция  «Мы  за  спорт»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 со  студентами  медицинского училища «Мы  за  здоровый  образ  жизни»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</w:t>
            </w:r>
          </w:p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биологии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по  благоустройству  школьного  двора.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 с  инспектором  ОДН «Что  значит  быть  законопослушным» 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  инспекторами   ЦТА.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 уточнение  и  корректировка  списка  обучающихся,  находящихся  под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опекой,  в  многодетных семьях (дети  «группы  риска»</w:t>
            </w:r>
            <w:proofErr w:type="gramEnd"/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 течение  года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едагога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Сбор,  анализ  данных  о  социальной характеристике  семей  обучающихся,  рекомендации  на   консультации  к  педагогам-психологам,  логопеду.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rPr>
          <w:trHeight w:val="688"/>
        </w:trPr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 неблагополучных  семей.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 корректировка  и  обновление  списков,  постановка  на  учет.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 плана  мероприятий  по  профилактике  безнадзорности,  наркомании,  токсикомании  и  алкоголизма.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Tr="00091B98">
        <w:tc>
          <w:tcPr>
            <w:tcW w:w="266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ежемесячных  (по  мере  необходимости)  заседаний  СПП.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детьми.</w:t>
            </w: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Проверка  занятости  обучающихся  из   «группы  риска»,  подопечных  детей.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 беседы  с  детьми  </w:t>
            </w: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поведения  и  группы  риска.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 детей  с  </w:t>
            </w: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поведением.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Анкентирование</w:t>
            </w:r>
            <w:proofErr w:type="spell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  «Что  я  знаю  о  ЗОЖ?» 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Организация  досуга  детей  «группы  риска»,  подопечных,  детей   из  неблагополучных  семей  в  каникулярное  время.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Месячники  по  профилактике  правонарушений  и  ЗОЖ.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Конкурсы  рисунков,  посвященные  ЗОЖ.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Операция  «Подросток»,  рейды.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Разбор  и  анализ  конкретных  ситуаций.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Психолог,  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едагог.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Активная  пропаганда  здорового  образа  жизн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  и  проведение  тематических  мероприятий  по  тематике   вреда  </w:t>
            </w: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,  алкоголя  и  наркотиков,  оформление  наглядной  агитации.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Зам.  директора  по  УВР,  учитель-организатор,  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Медико-педагогическая  консультация  и  индивидуальная  работа  с  подростками   в  соответствии  с  планом  педагогической  коррекции  личности.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Вызов  обучающихся  и  их  родителей  на  заседания  СПП.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 родителями.</w:t>
            </w: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Рейд  в  семьи,  находящиеся  в  </w:t>
            </w: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социаль-опасном</w:t>
            </w:r>
            <w:proofErr w:type="spell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 xml:space="preserve">   положении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Проведение   цикла  профилактических  бесед  об  ответственности родителей  за  воспитание  детей.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Инспектор  ОДН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Привлечение  родительской  общественности  к  проведению  общественно-значимых  мероприятий,  экскурсий,  походов  и  поездок  детей.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 с  </w:t>
            </w:r>
            <w:proofErr w:type="spellStart"/>
            <w:r w:rsidRPr="007169F2">
              <w:rPr>
                <w:rFonts w:ascii="Times New Roman" w:hAnsi="Times New Roman" w:cs="Times New Roman"/>
                <w:b/>
                <w:sz w:val="28"/>
                <w:szCs w:val="28"/>
              </w:rPr>
              <w:t>педколлективом</w:t>
            </w:r>
            <w:proofErr w:type="spellEnd"/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Индивидуальное  консультирование  педагогов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ККРС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Заслушивание  отчетов  о  проделанной  работе  с  детьми  риска  и  неблагополучными  семьями.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 с  внешними  организациями.</w:t>
            </w: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Уточ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  списков  подростков  и  неблагополучных  семей,  состоящих  на  учете  в  КДН и ЗП  ПДН.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169F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работе  КДН и ЗП</w:t>
            </w:r>
          </w:p>
        </w:tc>
        <w:tc>
          <w:tcPr>
            <w:tcW w:w="2094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294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  общешкольных  родительских  собраний  с  участием  инспекторов  и  специалистов  по  социально-правовой   защите  прав  несовершеннолетних  КДН и ЗП   и  ОДН.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 по  УВР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 работы  с  инспектором  ОДН  по  делам  несовершеннолетних,  постановка  и  снятие  с  учета.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 проведение  тематических  мероприятий   с  приглашением  специалистов  (врачей,  сотрудников  ОДН, опеки)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 прав  и  представление  интересов  ребенка   во  внешних  организациях.</w:t>
            </w:r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E44816" w:rsidRPr="007169F2" w:rsidTr="00091B98">
        <w:tc>
          <w:tcPr>
            <w:tcW w:w="2667" w:type="dxa"/>
          </w:tcPr>
          <w:p w:rsidR="00E44816" w:rsidRPr="007169F2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8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 организация  каникулярного  отдыха  подростков,  состоящих  на  учетах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2094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947" w:type="dxa"/>
          </w:tcPr>
          <w:p w:rsidR="00E44816" w:rsidRDefault="00E44816" w:rsidP="00091B9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</w:tbl>
    <w:p w:rsidR="00E44816" w:rsidRPr="007169F2" w:rsidRDefault="00E44816" w:rsidP="00E44816">
      <w:pPr>
        <w:pStyle w:val="a4"/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:rsidR="00E44816" w:rsidRPr="007169F2" w:rsidRDefault="00E44816" w:rsidP="00E44816">
      <w:pPr>
        <w:pStyle w:val="a4"/>
        <w:spacing w:after="0"/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Социальный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педагог:__________________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/Г.А. Жупан/</w:t>
      </w:r>
    </w:p>
    <w:p w:rsidR="00E44816" w:rsidRPr="00A32FEC" w:rsidRDefault="00E44816" w:rsidP="00E448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44816" w:rsidRDefault="00E44816" w:rsidP="00E44816"/>
    <w:p w:rsidR="00E44816" w:rsidRPr="00923EBB" w:rsidRDefault="00E44816" w:rsidP="00E44816">
      <w:pPr>
        <w:rPr>
          <w:rFonts w:ascii="Times New Roman" w:hAnsi="Times New Roman" w:cs="Times New Roman"/>
        </w:rPr>
      </w:pPr>
    </w:p>
    <w:p w:rsidR="00927B6B" w:rsidRDefault="00927B6B"/>
    <w:sectPr w:rsidR="00927B6B" w:rsidSect="00E448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2D42"/>
    <w:multiLevelType w:val="hybridMultilevel"/>
    <w:tmpl w:val="D89C7E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816"/>
    <w:rsid w:val="00927B6B"/>
    <w:rsid w:val="00E4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4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6184</Characters>
  <Application>Microsoft Office Word</Application>
  <DocSecurity>0</DocSecurity>
  <Lines>51</Lines>
  <Paragraphs>14</Paragraphs>
  <ScaleCrop>false</ScaleCrop>
  <Company>KrotySOFT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2014-09-27T17:45:00Z</dcterms:created>
  <dcterms:modified xsi:type="dcterms:W3CDTF">2014-09-27T17:47:00Z</dcterms:modified>
</cp:coreProperties>
</file>